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A4" w:rsidRDefault="00BB5227" w:rsidP="00F50EA4">
      <w:pPr>
        <w:spacing w:after="0" w:line="240" w:lineRule="auto"/>
        <w:ind w:left="-5" w:right="0" w:hanging="10"/>
        <w:jc w:val="center"/>
        <w:rPr>
          <w:b/>
        </w:rPr>
      </w:pPr>
      <w:r>
        <w:rPr>
          <w:b/>
        </w:rPr>
        <w:t>Procedura zachowania bezpiecz</w:t>
      </w:r>
      <w:r w:rsidR="00E06D83">
        <w:rPr>
          <w:b/>
        </w:rPr>
        <w:t>eństwa podczas zabaw w ogrodzie</w:t>
      </w:r>
      <w:r w:rsidR="00F50EA4">
        <w:rPr>
          <w:b/>
        </w:rPr>
        <w:t xml:space="preserve"> </w:t>
      </w:r>
    </w:p>
    <w:p w:rsidR="0097290D" w:rsidRDefault="00F50EA4" w:rsidP="00F50EA4">
      <w:pPr>
        <w:spacing w:after="0" w:line="240" w:lineRule="auto"/>
        <w:ind w:left="-5" w:right="0" w:hanging="10"/>
        <w:jc w:val="center"/>
        <w:rPr>
          <w:b/>
        </w:rPr>
      </w:pPr>
      <w:r>
        <w:rPr>
          <w:b/>
        </w:rPr>
        <w:t>Przedszkola Nr 16 im. Czesława Janczarskiego w Żorach</w:t>
      </w:r>
    </w:p>
    <w:p w:rsidR="00F50EA4" w:rsidRDefault="00F50EA4" w:rsidP="00F50EA4">
      <w:pPr>
        <w:spacing w:after="0" w:line="240" w:lineRule="auto"/>
        <w:ind w:left="-5" w:right="0" w:hanging="10"/>
        <w:jc w:val="center"/>
      </w:pPr>
    </w:p>
    <w:p w:rsidR="0097290D" w:rsidRDefault="00BB5227">
      <w:pPr>
        <w:pStyle w:val="Nagwek1"/>
        <w:ind w:left="-5"/>
      </w:pPr>
      <w:r>
        <w:t>Cel procedury</w:t>
      </w:r>
    </w:p>
    <w:p w:rsidR="0097290D" w:rsidRDefault="00BB5227">
      <w:pPr>
        <w:spacing w:after="322"/>
        <w:ind w:left="-15" w:right="0" w:firstLine="0"/>
      </w:pPr>
      <w:r>
        <w:t>Określenie sposobu postępowania nauczyciela w przypadku organizowania zabaw i korzystania ze sprzętu w ogrodzie przedszkolnym oraz określenie norm i zasad korzystania z urządzeń terenowych w ogrodzie przedszkolnym zgodnie z zasadami bezpieczeństwa.</w:t>
      </w:r>
    </w:p>
    <w:p w:rsidR="0097290D" w:rsidRDefault="00BB5227">
      <w:pPr>
        <w:pStyle w:val="Nagwek1"/>
        <w:ind w:left="-5"/>
      </w:pPr>
      <w:r>
        <w:t>Zakres procedury</w:t>
      </w:r>
    </w:p>
    <w:p w:rsidR="0097290D" w:rsidRDefault="00BB5227">
      <w:pPr>
        <w:spacing w:after="322"/>
        <w:ind w:left="-15" w:right="0" w:firstLine="0"/>
      </w:pPr>
      <w:r>
        <w:t xml:space="preserve">Procedura dotyczy nadzoru nad dziećmi podczas ich pobytu w ogrodzie przedszkolnym oraz podczas spacerów i wycieczek poza teren placówki. </w:t>
      </w:r>
    </w:p>
    <w:p w:rsidR="0097290D" w:rsidRDefault="00BB5227">
      <w:pPr>
        <w:pStyle w:val="Nagwek1"/>
        <w:spacing w:after="355"/>
        <w:ind w:left="-5"/>
      </w:pPr>
      <w:r>
        <w:t>Uczestnicy postępowania – zakres odpowiedzialności</w:t>
      </w:r>
    </w:p>
    <w:p w:rsidR="0097290D" w:rsidRDefault="00BB5227">
      <w:pPr>
        <w:numPr>
          <w:ilvl w:val="0"/>
          <w:numId w:val="1"/>
        </w:numPr>
        <w:ind w:right="0" w:hanging="360"/>
      </w:pPr>
      <w:r>
        <w:rPr>
          <w:b/>
        </w:rPr>
        <w:t>Nauczyciel:</w:t>
      </w:r>
      <w:r>
        <w:t xml:space="preserve"> ma obowiązek dopilnować, aby zabawy przez niego organizowane były zgodne z zasadami bezpiecznego użytkowania ogrodu przedszkolnego.</w:t>
      </w:r>
    </w:p>
    <w:p w:rsidR="0097290D" w:rsidRDefault="00BB5227">
      <w:pPr>
        <w:numPr>
          <w:ilvl w:val="0"/>
          <w:numId w:val="1"/>
        </w:numPr>
        <w:ind w:right="0" w:hanging="360"/>
      </w:pPr>
      <w:r>
        <w:rPr>
          <w:b/>
        </w:rPr>
        <w:t>Personel pomocniczy przedszkola:</w:t>
      </w:r>
      <w:r>
        <w:t xml:space="preserve"> ma obowiązek współuczestniczyć w zabawach dzieci w ogrodzie przedszkolnym i ponosi współodpowiedzialność za bezpieczeństwo dzieci podczas organizowanych spacerów i wycieczek.</w:t>
      </w:r>
    </w:p>
    <w:p w:rsidR="0097290D" w:rsidRDefault="00BB5227">
      <w:pPr>
        <w:numPr>
          <w:ilvl w:val="0"/>
          <w:numId w:val="1"/>
        </w:numPr>
        <w:ind w:right="0" w:hanging="360"/>
      </w:pPr>
      <w:r>
        <w:rPr>
          <w:b/>
        </w:rPr>
        <w:t>Woźny:</w:t>
      </w:r>
      <w:r>
        <w:t xml:space="preserve"> ma obowiązek codziennie rano przed rozpoczęciem zajęć w ogrodzie przedszkolnym sprawdzić jego stan oraz sprawność urządzeń ogrodowych, by upewnić się, że nie stanowią żadnego zagrożenia dla zdrowia i życia dzieci. Woźny musi mieć świadomość odpowiedzialności za należyte wykonywanie tego obowiązku.</w:t>
      </w:r>
    </w:p>
    <w:p w:rsidR="00F50EA4" w:rsidRDefault="00BB5227">
      <w:pPr>
        <w:numPr>
          <w:ilvl w:val="0"/>
          <w:numId w:val="1"/>
        </w:numPr>
        <w:spacing w:after="321"/>
        <w:ind w:right="0" w:hanging="360"/>
      </w:pPr>
      <w:r>
        <w:rPr>
          <w:b/>
        </w:rPr>
        <w:t>Dyrektor:</w:t>
      </w:r>
      <w:r>
        <w:t xml:space="preserve"> określa zakres odpowiedzialności i obowiązków nauczyciela i pracowników przedszkola podczas organizowania</w:t>
      </w:r>
      <w:r w:rsidR="00F50EA4">
        <w:t xml:space="preserve"> zabaw w ogrodzie przedszkolnym.</w:t>
      </w:r>
      <w:r>
        <w:t xml:space="preserve"> </w:t>
      </w:r>
    </w:p>
    <w:p w:rsidR="0097290D" w:rsidRDefault="00BB5227">
      <w:pPr>
        <w:pStyle w:val="Nagwek1"/>
        <w:spacing w:after="355"/>
        <w:ind w:left="-5"/>
      </w:pPr>
      <w:r>
        <w:t>Sposób prezentacji procedur</w:t>
      </w:r>
    </w:p>
    <w:p w:rsidR="0097290D" w:rsidRDefault="00BB5227">
      <w:pPr>
        <w:numPr>
          <w:ilvl w:val="0"/>
          <w:numId w:val="2"/>
        </w:numPr>
        <w:ind w:right="0" w:hanging="360"/>
      </w:pPr>
      <w:r>
        <w:t>Umieszczenie treści dokumentu na stronie internetowej przedszkola.</w:t>
      </w:r>
    </w:p>
    <w:p w:rsidR="0097290D" w:rsidRDefault="00BB5227">
      <w:pPr>
        <w:numPr>
          <w:ilvl w:val="0"/>
          <w:numId w:val="2"/>
        </w:numPr>
        <w:ind w:right="0" w:hanging="360"/>
      </w:pPr>
      <w:r>
        <w:t>Zapoznanie rodziców z obowiązującymi w placówce procedurami na zebraniach organizacyjnych we wrześniu każdego roku szkolnego.</w:t>
      </w:r>
    </w:p>
    <w:p w:rsidR="0097290D" w:rsidRDefault="00E06D83">
      <w:pPr>
        <w:numPr>
          <w:ilvl w:val="0"/>
          <w:numId w:val="2"/>
        </w:numPr>
        <w:spacing w:after="292"/>
        <w:ind w:right="0" w:hanging="360"/>
      </w:pPr>
      <w:r>
        <w:t xml:space="preserve">Zapoznanie </w:t>
      </w:r>
      <w:r w:rsidR="00BB5227">
        <w:t>pracowników przedszkola z treścią procedur.</w:t>
      </w:r>
    </w:p>
    <w:p w:rsidR="0097290D" w:rsidRDefault="00BB5227">
      <w:pPr>
        <w:pStyle w:val="Nagwek1"/>
        <w:ind w:left="-5"/>
      </w:pPr>
      <w:r>
        <w:t>Tryb dokonywania zmian w procedurze</w:t>
      </w:r>
    </w:p>
    <w:p w:rsidR="0097290D" w:rsidRDefault="00BB5227">
      <w:pPr>
        <w:numPr>
          <w:ilvl w:val="0"/>
          <w:numId w:val="3"/>
        </w:numPr>
        <w:ind w:right="0" w:hanging="360"/>
      </w:pPr>
      <w:r>
        <w:t>Wszelkich zmian w opracowanej procedurze może dokonać z własnej inicjatywy lub na wniosek rady pedagogicznej dyrektor placówki. Wnioskodawcą zmian może być również rada rodziców.</w:t>
      </w:r>
    </w:p>
    <w:p w:rsidR="0097290D" w:rsidRDefault="00BB5227">
      <w:pPr>
        <w:numPr>
          <w:ilvl w:val="0"/>
          <w:numId w:val="3"/>
        </w:numPr>
        <w:ind w:right="0" w:hanging="360"/>
      </w:pPr>
      <w:r>
        <w:t>Proponowane zmiany nie mogą być sprzeczne z prawem.</w:t>
      </w:r>
    </w:p>
    <w:p w:rsidR="0097290D" w:rsidRDefault="00BB5227">
      <w:pPr>
        <w:pStyle w:val="Nagwek1"/>
        <w:spacing w:after="355"/>
        <w:ind w:left="-5"/>
      </w:pPr>
      <w:r>
        <w:lastRenderedPageBreak/>
        <w:t>Opis procedury</w:t>
      </w:r>
    </w:p>
    <w:p w:rsidR="0097290D" w:rsidRDefault="00BB5227">
      <w:pPr>
        <w:numPr>
          <w:ilvl w:val="0"/>
          <w:numId w:val="4"/>
        </w:numPr>
        <w:spacing w:after="30"/>
        <w:ind w:right="0" w:hanging="360"/>
      </w:pPr>
      <w:r>
        <w:t xml:space="preserve">Podczas pobytu dzieci na terenie ogrodu przedszkolnego od pierwszych dni września uczy się je korzystania z urządzeń terenowych zgodnie z zasadami bezpieczeństwa. Ustala się normy i zasady korzystania z tego sprzętu. </w:t>
      </w:r>
    </w:p>
    <w:p w:rsidR="0097290D" w:rsidRDefault="00BB5227">
      <w:pPr>
        <w:numPr>
          <w:ilvl w:val="0"/>
          <w:numId w:val="4"/>
        </w:numPr>
        <w:spacing w:after="32"/>
        <w:ind w:right="0" w:hanging="360"/>
      </w:pPr>
      <w:r>
        <w:t>Codziennie rano woźny ma obowiązek sprawdzić, czy urządzenia ogrodowe są sprawne i</w:t>
      </w:r>
      <w:r w:rsidR="00AF3AF7">
        <w:t> </w:t>
      </w:r>
      <w:r>
        <w:t xml:space="preserve">nie stanowią żadnego zagrożenia dla zdrowia i życia dzieci. Woźny musi mieć świadomość odpowiedzialności za należyte wykonywanie tego obowiązku. </w:t>
      </w:r>
    </w:p>
    <w:p w:rsidR="0097290D" w:rsidRDefault="00BB5227">
      <w:pPr>
        <w:numPr>
          <w:ilvl w:val="0"/>
          <w:numId w:val="4"/>
        </w:numPr>
        <w:spacing w:after="30"/>
        <w:ind w:right="0" w:hanging="360"/>
      </w:pPr>
      <w:r>
        <w:t>W czasie pobytu w ogrodzie nie przewiduje się możliwości gromadzenia nauczycieli w</w:t>
      </w:r>
      <w:r w:rsidR="00AF3AF7">
        <w:t> </w:t>
      </w:r>
      <w:r>
        <w:t xml:space="preserve">jednym miejscu. Nauczyciele powinni być w bezpośrednim kontakcie ze swoimi podopiecznymi i przebywać w miejscach największych zagrożeń. </w:t>
      </w:r>
    </w:p>
    <w:p w:rsidR="0097290D" w:rsidRDefault="00BB5227">
      <w:pPr>
        <w:numPr>
          <w:ilvl w:val="0"/>
          <w:numId w:val="4"/>
        </w:numPr>
        <w:spacing w:after="30"/>
        <w:ind w:right="0" w:hanging="360"/>
      </w:pPr>
      <w:r>
        <w:t>Podczas zabaw dzieciom nie wolno oddalać się samowolnie z terenu. Dzieci wracają z</w:t>
      </w:r>
      <w:r w:rsidR="00AF3AF7">
        <w:t> </w:t>
      </w:r>
      <w:r>
        <w:t xml:space="preserve">terenu kolumną prowadzoną przez nauczyciela. Po ustawieniu podopiecznych w kolumnę nauczyciel powinien każdorazowo sprawdzić, czy wszystkie dzieci będące w danym dniu w jego grupie są obecne. </w:t>
      </w:r>
    </w:p>
    <w:p w:rsidR="0097290D" w:rsidRDefault="00BB5227">
      <w:pPr>
        <w:numPr>
          <w:ilvl w:val="0"/>
          <w:numId w:val="4"/>
        </w:numPr>
        <w:spacing w:after="30"/>
        <w:ind w:right="0" w:hanging="360"/>
      </w:pPr>
      <w:r>
        <w:t>Z terenu przedszkolnego można pozwolić dziecku odejść dopiero wtedy, gdy rodzic dotarł na miejsce pobytu grupy.</w:t>
      </w:r>
    </w:p>
    <w:p w:rsidR="0097290D" w:rsidRDefault="00BB5227">
      <w:pPr>
        <w:numPr>
          <w:ilvl w:val="0"/>
          <w:numId w:val="4"/>
        </w:numPr>
        <w:spacing w:after="358"/>
        <w:ind w:right="0" w:hanging="360"/>
      </w:pPr>
      <w:r>
        <w:t>Nauczyciel w przypadku organizowania zabaw w ogrodzie:</w:t>
      </w:r>
    </w:p>
    <w:p w:rsidR="0097290D" w:rsidRDefault="00BB5227">
      <w:pPr>
        <w:numPr>
          <w:ilvl w:val="1"/>
          <w:numId w:val="4"/>
        </w:numPr>
        <w:ind w:right="0" w:hanging="360"/>
      </w:pPr>
      <w:r>
        <w:t xml:space="preserve">wychodzi do ogrodu po uprzednim sprawdzeniu </w:t>
      </w:r>
      <w:r w:rsidR="00AF3AF7">
        <w:t xml:space="preserve">przez sprzątaczkę lub pomoc nauczyciela, </w:t>
      </w:r>
      <w:r>
        <w:t>stanu terenu i sprzętu ogrodowego,</w:t>
      </w:r>
    </w:p>
    <w:p w:rsidR="0097290D" w:rsidRDefault="00BB5227">
      <w:pPr>
        <w:numPr>
          <w:ilvl w:val="1"/>
          <w:numId w:val="4"/>
        </w:numPr>
        <w:ind w:right="0" w:hanging="360"/>
      </w:pPr>
      <w:r>
        <w:t xml:space="preserve">przestrzega wymogu, aby zabawy były organizowane zgodnie z zasadami bezpiecznego użytkowania ogrodu przedszkolnego, umieszczonymi na </w:t>
      </w:r>
      <w:r w:rsidR="00E06D83">
        <w:t>ścianie budynku od strony ogrodu,</w:t>
      </w:r>
    </w:p>
    <w:p w:rsidR="0097290D" w:rsidRDefault="00BB5227">
      <w:pPr>
        <w:numPr>
          <w:ilvl w:val="1"/>
          <w:numId w:val="4"/>
        </w:numPr>
        <w:spacing w:after="266"/>
        <w:ind w:right="0" w:hanging="360"/>
      </w:pPr>
      <w:r>
        <w:t>jest zobowiązany sprawdzić liczbę dzieci przed wyjściem do ogrodu i przed powrotem do sali.</w:t>
      </w:r>
      <w:bookmarkStart w:id="0" w:name="_GoBack"/>
      <w:bookmarkEnd w:id="0"/>
    </w:p>
    <w:sectPr w:rsidR="0097290D">
      <w:footerReference w:type="even" r:id="rId7"/>
      <w:footerReference w:type="default" r:id="rId8"/>
      <w:footerReference w:type="first" r:id="rId9"/>
      <w:pgSz w:w="11900" w:h="16840"/>
      <w:pgMar w:top="1473" w:right="1409" w:bottom="1801" w:left="1420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9D" w:rsidRDefault="00CB6C9D">
      <w:pPr>
        <w:spacing w:after="0" w:line="240" w:lineRule="auto"/>
      </w:pPr>
      <w:r>
        <w:separator/>
      </w:r>
    </w:p>
  </w:endnote>
  <w:endnote w:type="continuationSeparator" w:id="0">
    <w:p w:rsidR="00CB6C9D" w:rsidRDefault="00CB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D" w:rsidRDefault="00BB5227">
    <w:pPr>
      <w:spacing w:after="0" w:line="259" w:lineRule="auto"/>
      <w:ind w:left="1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D" w:rsidRDefault="00BB5227">
    <w:pPr>
      <w:spacing w:after="0" w:line="259" w:lineRule="auto"/>
      <w:ind w:left="1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535C4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0D" w:rsidRDefault="00BB5227">
    <w:pPr>
      <w:spacing w:after="0" w:line="259" w:lineRule="auto"/>
      <w:ind w:left="1" w:right="0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9D" w:rsidRDefault="00CB6C9D">
      <w:pPr>
        <w:spacing w:after="0" w:line="240" w:lineRule="auto"/>
      </w:pPr>
      <w:r>
        <w:separator/>
      </w:r>
    </w:p>
  </w:footnote>
  <w:footnote w:type="continuationSeparator" w:id="0">
    <w:p w:rsidR="00CB6C9D" w:rsidRDefault="00CB6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3195"/>
    <w:multiLevelType w:val="hybridMultilevel"/>
    <w:tmpl w:val="A0E26EF6"/>
    <w:lvl w:ilvl="0" w:tplc="33EA205E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A0812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6C782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AEDA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193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62B8E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909944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2A5D0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752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839EE"/>
    <w:multiLevelType w:val="hybridMultilevel"/>
    <w:tmpl w:val="32741DAA"/>
    <w:lvl w:ilvl="0" w:tplc="59DA71A2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6462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20B07E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391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6005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09D7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E3D6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8AFE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0024E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41FD2"/>
    <w:multiLevelType w:val="hybridMultilevel"/>
    <w:tmpl w:val="BFC20C84"/>
    <w:lvl w:ilvl="0" w:tplc="5E041BD2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66666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18E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850E2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2F8E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CB48C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C55C4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C3E10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37F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F4954"/>
    <w:multiLevelType w:val="hybridMultilevel"/>
    <w:tmpl w:val="A5AC3CC4"/>
    <w:lvl w:ilvl="0" w:tplc="7896A89A">
      <w:start w:val="1"/>
      <w:numFmt w:val="decimal"/>
      <w:lvlText w:val="%1)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097C8">
      <w:start w:val="1"/>
      <w:numFmt w:val="lowerLetter"/>
      <w:lvlText w:val="%2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2FF8A">
      <w:start w:val="1"/>
      <w:numFmt w:val="lowerRoman"/>
      <w:lvlText w:val="%3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732C">
      <w:start w:val="1"/>
      <w:numFmt w:val="decimal"/>
      <w:lvlText w:val="%4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828A">
      <w:start w:val="1"/>
      <w:numFmt w:val="lowerLetter"/>
      <w:lvlText w:val="%5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AD8A2">
      <w:start w:val="1"/>
      <w:numFmt w:val="lowerRoman"/>
      <w:lvlText w:val="%6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4F41E">
      <w:start w:val="1"/>
      <w:numFmt w:val="decimal"/>
      <w:lvlText w:val="%7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0E18">
      <w:start w:val="1"/>
      <w:numFmt w:val="lowerLetter"/>
      <w:lvlText w:val="%8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EB4E4">
      <w:start w:val="1"/>
      <w:numFmt w:val="lowerRoman"/>
      <w:lvlText w:val="%9"/>
      <w:lvlJc w:val="left"/>
      <w:pPr>
        <w:ind w:left="64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F4F01"/>
    <w:multiLevelType w:val="hybridMultilevel"/>
    <w:tmpl w:val="2836EECA"/>
    <w:lvl w:ilvl="0" w:tplc="851265AA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41FCC">
      <w:start w:val="1"/>
      <w:numFmt w:val="decimal"/>
      <w:lvlText w:val="%2)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E365E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4FFAC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AB27E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3968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3F9C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4A4CA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ACE9C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009D2"/>
    <w:multiLevelType w:val="hybridMultilevel"/>
    <w:tmpl w:val="F31C2EA4"/>
    <w:lvl w:ilvl="0" w:tplc="C19C0866">
      <w:start w:val="1"/>
      <w:numFmt w:val="decimal"/>
      <w:lvlText w:val="%1.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0E278">
      <w:start w:val="1"/>
      <w:numFmt w:val="decimal"/>
      <w:lvlText w:val="%2)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CF94">
      <w:start w:val="1"/>
      <w:numFmt w:val="lowerRoman"/>
      <w:lvlText w:val="%3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E3F96">
      <w:start w:val="1"/>
      <w:numFmt w:val="decimal"/>
      <w:lvlText w:val="%4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2004E">
      <w:start w:val="1"/>
      <w:numFmt w:val="lowerLetter"/>
      <w:lvlText w:val="%5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9D18">
      <w:start w:val="1"/>
      <w:numFmt w:val="lowerRoman"/>
      <w:lvlText w:val="%6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1716">
      <w:start w:val="1"/>
      <w:numFmt w:val="decimal"/>
      <w:lvlText w:val="%7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EF47E">
      <w:start w:val="1"/>
      <w:numFmt w:val="lowerLetter"/>
      <w:lvlText w:val="%8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0A0DE">
      <w:start w:val="1"/>
      <w:numFmt w:val="lowerRoman"/>
      <w:lvlText w:val="%9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0D"/>
    <w:rsid w:val="00664BB2"/>
    <w:rsid w:val="0097290D"/>
    <w:rsid w:val="00AF3AF7"/>
    <w:rsid w:val="00BB5227"/>
    <w:rsid w:val="00CB6C9D"/>
    <w:rsid w:val="00D160BE"/>
    <w:rsid w:val="00D535C4"/>
    <w:rsid w:val="00E06D83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5B3F-CF6A-4970-A553-31BB8D29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1" w:lineRule="auto"/>
      <w:ind w:left="370" w:right="10" w:hanging="37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27" w:line="267" w:lineRule="auto"/>
      <w:ind w:left="10" w:hanging="10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4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</vt:lpstr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</dc:title>
  <dc:subject/>
  <dc:creator>user</dc:creator>
  <cp:keywords/>
  <cp:lastModifiedBy>P16</cp:lastModifiedBy>
  <cp:revision>4</cp:revision>
  <cp:lastPrinted>2019-05-17T13:09:00Z</cp:lastPrinted>
  <dcterms:created xsi:type="dcterms:W3CDTF">2019-05-16T11:23:00Z</dcterms:created>
  <dcterms:modified xsi:type="dcterms:W3CDTF">2019-05-17T13:12:00Z</dcterms:modified>
</cp:coreProperties>
</file>